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F953" w14:textId="77777777" w:rsidR="00E60977" w:rsidRPr="00274599" w:rsidRDefault="00E60977" w:rsidP="00E60977">
      <w:pPr>
        <w:spacing w:line="240" w:lineRule="exact"/>
        <w:ind w:right="-81"/>
        <w:jc w:val="center"/>
        <w:rPr>
          <w:b/>
          <w:sz w:val="28"/>
          <w:szCs w:val="28"/>
        </w:rPr>
      </w:pPr>
      <w:r w:rsidRPr="00274599">
        <w:rPr>
          <w:b/>
          <w:sz w:val="28"/>
          <w:szCs w:val="28"/>
        </w:rPr>
        <w:t>И Н Ф О Р М А Ц И Я</w:t>
      </w:r>
    </w:p>
    <w:p w14:paraId="734BB493" w14:textId="77777777" w:rsidR="00E60977" w:rsidRPr="00274599" w:rsidRDefault="00E60977" w:rsidP="00E60977">
      <w:pPr>
        <w:spacing w:line="240" w:lineRule="exact"/>
        <w:jc w:val="center"/>
        <w:rPr>
          <w:sz w:val="28"/>
          <w:szCs w:val="28"/>
        </w:rPr>
      </w:pPr>
      <w:r w:rsidRPr="00274599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конкурса на замещение должности </w:t>
      </w:r>
      <w:r w:rsidRPr="00274599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274599">
        <w:rPr>
          <w:sz w:val="28"/>
          <w:szCs w:val="28"/>
        </w:rPr>
        <w:t>государственной гражданской службы в прокуратуре Приморского края</w:t>
      </w:r>
    </w:p>
    <w:p w14:paraId="3A5B70ED" w14:textId="77777777" w:rsidR="00E60977" w:rsidRDefault="00E60977" w:rsidP="00E60977">
      <w:pPr>
        <w:ind w:right="-81"/>
        <w:jc w:val="both"/>
        <w:rPr>
          <w:b/>
          <w:sz w:val="28"/>
          <w:szCs w:val="28"/>
        </w:rPr>
      </w:pPr>
    </w:p>
    <w:p w14:paraId="535393D0" w14:textId="103E4BF0" w:rsidR="00E60977" w:rsidRPr="001227A9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274599">
        <w:rPr>
          <w:bCs/>
          <w:sz w:val="28"/>
          <w:szCs w:val="28"/>
        </w:rPr>
        <w:t xml:space="preserve">Прокуратура Приморского края проводит конкурс </w:t>
      </w:r>
      <w:r>
        <w:rPr>
          <w:bCs/>
          <w:sz w:val="28"/>
          <w:szCs w:val="28"/>
        </w:rPr>
        <w:t xml:space="preserve">на замещение вакантной должности </w:t>
      </w:r>
      <w:r w:rsidRPr="00AB6B32">
        <w:rPr>
          <w:b/>
          <w:bCs/>
          <w:sz w:val="28"/>
          <w:szCs w:val="28"/>
        </w:rPr>
        <w:t>главного специалиста</w:t>
      </w:r>
      <w:r>
        <w:rPr>
          <w:b/>
          <w:bCs/>
          <w:sz w:val="28"/>
          <w:szCs w:val="28"/>
        </w:rPr>
        <w:t xml:space="preserve"> организационно-контрольного </w:t>
      </w:r>
      <w:r w:rsidRPr="001227A9">
        <w:rPr>
          <w:b/>
          <w:sz w:val="28"/>
          <w:szCs w:val="28"/>
        </w:rPr>
        <w:t>отдела прокуратуры края</w:t>
      </w:r>
      <w:r w:rsidRPr="001227A9">
        <w:rPr>
          <w:sz w:val="28"/>
          <w:szCs w:val="28"/>
        </w:rPr>
        <w:t>.</w:t>
      </w:r>
    </w:p>
    <w:p w14:paraId="485A71DF" w14:textId="26122A86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bCs/>
          <w:sz w:val="28"/>
          <w:szCs w:val="28"/>
        </w:rPr>
        <w:t xml:space="preserve">Квалификационные требования к должности </w:t>
      </w:r>
      <w:r w:rsidRPr="00E60977">
        <w:rPr>
          <w:b/>
          <w:sz w:val="28"/>
          <w:szCs w:val="28"/>
        </w:rPr>
        <w:t>главного специалиста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организационно-контрольного </w:t>
      </w:r>
      <w:r w:rsidRPr="001227A9">
        <w:rPr>
          <w:b/>
          <w:sz w:val="28"/>
          <w:szCs w:val="28"/>
        </w:rPr>
        <w:t>отдела прокуратуры края</w:t>
      </w:r>
      <w:r w:rsidRPr="00E60977">
        <w:rPr>
          <w:sz w:val="28"/>
          <w:szCs w:val="28"/>
        </w:rPr>
        <w:t>.</w:t>
      </w:r>
    </w:p>
    <w:p w14:paraId="50CF53A6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высшее образование по направлению подготовки (специальности): «Документоведение и архивоведение», «Юриспруденция», «Государственное и муниципальное управление», «Менеджмент», «Управление персоналом», «Экономика» и другие, либо иное</w:t>
      </w:r>
      <w:r w:rsidRPr="00E60977">
        <w:rPr>
          <w:bCs/>
          <w:sz w:val="28"/>
          <w:szCs w:val="28"/>
        </w:rPr>
        <w:t xml:space="preserve"> направление подготовки (специальность), соответствующего функциям и конкретным задачам области профессиональной служебной деятельности</w:t>
      </w:r>
      <w:r w:rsidRPr="00E60977">
        <w:rPr>
          <w:sz w:val="28"/>
          <w:szCs w:val="28"/>
        </w:rPr>
        <w:t xml:space="preserve"> (соответствующее функциям и конкретным задачам    отдела; без предъявления требований к стажу.</w:t>
      </w:r>
    </w:p>
    <w:p w14:paraId="3CC8E6C4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Базовые знания, которыми должен обладать главный специалист отдела:</w:t>
      </w:r>
    </w:p>
    <w:p w14:paraId="0249B06B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- знанием государственного языка Российской Федерации (русского языка);</w:t>
      </w:r>
    </w:p>
    <w:p w14:paraId="6001A9B9" w14:textId="77777777" w:rsidR="00E60977" w:rsidRPr="00E60977" w:rsidRDefault="00E60977" w:rsidP="00E60977">
      <w:pPr>
        <w:shd w:val="clear" w:color="auto" w:fill="FFFFFF"/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- знаниями основ: 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Российской Федерации»; Федерального закона от 25.12.2008 № 273-ФЗ «О противодействии коррупции»; других федеральных законов, в том числе регулирующих особенности прохождения гражданской службы; </w:t>
      </w:r>
    </w:p>
    <w:p w14:paraId="3AD90889" w14:textId="77777777" w:rsidR="00E60977" w:rsidRPr="00E60977" w:rsidRDefault="00E60977" w:rsidP="00E60977">
      <w:pPr>
        <w:suppressLineNumbers/>
        <w:tabs>
          <w:tab w:val="left" w:pos="9214"/>
        </w:tabs>
        <w:suppressAutoHyphens/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- </w:t>
      </w:r>
      <w:r w:rsidRPr="00E60977">
        <w:rPr>
          <w:color w:val="111111"/>
          <w:sz w:val="28"/>
          <w:szCs w:val="28"/>
        </w:rPr>
        <w:t>по направлениям профессиональной служебной деятельности</w:t>
      </w:r>
      <w:r w:rsidRPr="00E60977">
        <w:rPr>
          <w:sz w:val="28"/>
          <w:szCs w:val="28"/>
        </w:rPr>
        <w:t xml:space="preserve"> знанием текста с правильным применением на практике: федеральных законов и указов Президента Российской Федерации;  постановлений Правительства Российской Федерации; организационно-распорядительных документов Генеральной прокуратуры Российской Федерации и прокуратуры Приморского края; К</w:t>
      </w:r>
      <w:r w:rsidRPr="00E60977">
        <w:rPr>
          <w:color w:val="111111"/>
          <w:sz w:val="28"/>
          <w:szCs w:val="28"/>
        </w:rPr>
        <w:t>одекса этики и служебного поведения федеральных государственных гражданских служащих органов прокуратуры</w:t>
      </w:r>
      <w:r w:rsidRPr="00E60977">
        <w:rPr>
          <w:bCs/>
          <w:sz w:val="28"/>
          <w:szCs w:val="28"/>
        </w:rPr>
        <w:t>, утверждённого приказом Генерального прокурора Российской Федерации от 25.03.2011 № 79</w:t>
      </w:r>
    </w:p>
    <w:p w14:paraId="33293095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- знаниями и умениями в области информационно-коммуникационных технологий, которые включают в себя:</w:t>
      </w:r>
    </w:p>
    <w:p w14:paraId="4E39A28A" w14:textId="77777777" w:rsidR="00E60977" w:rsidRPr="00E60977" w:rsidRDefault="00E60977" w:rsidP="00E60977">
      <w:pPr>
        <w:tabs>
          <w:tab w:val="left" w:pos="9214"/>
        </w:tabs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а) знание основ информационной безопасности и защиты информации;</w:t>
      </w:r>
    </w:p>
    <w:p w14:paraId="141D5CE1" w14:textId="77777777" w:rsidR="00E60977" w:rsidRPr="00E60977" w:rsidRDefault="00E60977" w:rsidP="00E60977">
      <w:pPr>
        <w:tabs>
          <w:tab w:val="left" w:pos="9214"/>
        </w:tabs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б) знание основных положений законодательства о персональных данных;</w:t>
      </w:r>
    </w:p>
    <w:p w14:paraId="4580E7EC" w14:textId="77777777" w:rsidR="00E60977" w:rsidRPr="00E60977" w:rsidRDefault="00E60977" w:rsidP="00E60977">
      <w:pPr>
        <w:tabs>
          <w:tab w:val="left" w:pos="9214"/>
        </w:tabs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в) знание общих принципов функционирования системы электронного документооборота;</w:t>
      </w:r>
    </w:p>
    <w:p w14:paraId="7D4E2DCF" w14:textId="77777777" w:rsidR="00E60977" w:rsidRPr="00E60977" w:rsidRDefault="00E60977" w:rsidP="00E60977">
      <w:pPr>
        <w:tabs>
          <w:tab w:val="left" w:pos="9214"/>
        </w:tabs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г) знание основных положений законодательства об электронной подписи;</w:t>
      </w:r>
    </w:p>
    <w:p w14:paraId="3B405FAD" w14:textId="77777777" w:rsidR="00E60977" w:rsidRPr="00E60977" w:rsidRDefault="00E60977" w:rsidP="00E60977">
      <w:pPr>
        <w:tabs>
          <w:tab w:val="left" w:pos="9214"/>
        </w:tabs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>д) знания и умения по применению персонального компьютера.</w:t>
      </w:r>
    </w:p>
    <w:p w14:paraId="2FA344E5" w14:textId="77777777" w:rsidR="00E60977" w:rsidRPr="00E60977" w:rsidRDefault="00E60977" w:rsidP="00E60977">
      <w:pPr>
        <w:tabs>
          <w:tab w:val="left" w:pos="9214"/>
        </w:tabs>
        <w:ind w:right="-81" w:firstLine="540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Базовые, профессиональные и функциональные знания и умения: </w:t>
      </w:r>
    </w:p>
    <w:p w14:paraId="2596BEE3" w14:textId="77777777" w:rsidR="00E60977" w:rsidRPr="00E60977" w:rsidRDefault="00E60977" w:rsidP="00E60977">
      <w:pPr>
        <w:tabs>
          <w:tab w:val="left" w:pos="9214"/>
        </w:tabs>
        <w:ind w:right="-81" w:firstLine="540"/>
        <w:rPr>
          <w:sz w:val="28"/>
          <w:szCs w:val="28"/>
        </w:rPr>
      </w:pPr>
      <w:r w:rsidRPr="00E60977">
        <w:rPr>
          <w:sz w:val="28"/>
          <w:szCs w:val="28"/>
        </w:rPr>
        <w:lastRenderedPageBreak/>
        <w:t>- умение мыслить системно (стратегически);</w:t>
      </w:r>
    </w:p>
    <w:p w14:paraId="2325DF10" w14:textId="77777777" w:rsidR="00E60977" w:rsidRPr="00E60977" w:rsidRDefault="00E60977" w:rsidP="00E60977">
      <w:pPr>
        <w:tabs>
          <w:tab w:val="left" w:pos="9214"/>
        </w:tabs>
        <w:ind w:right="-81" w:firstLine="540"/>
        <w:rPr>
          <w:sz w:val="28"/>
          <w:szCs w:val="28"/>
        </w:rPr>
      </w:pPr>
      <w:r w:rsidRPr="00E60977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14:paraId="7EEB1F0F" w14:textId="77777777" w:rsidR="00E60977" w:rsidRPr="00E60977" w:rsidRDefault="00E60977" w:rsidP="00E60977">
      <w:pPr>
        <w:tabs>
          <w:tab w:val="left" w:pos="9214"/>
        </w:tabs>
        <w:ind w:right="-81" w:firstLine="540"/>
        <w:rPr>
          <w:sz w:val="28"/>
          <w:szCs w:val="28"/>
        </w:rPr>
      </w:pPr>
      <w:r w:rsidRPr="00E60977">
        <w:rPr>
          <w:sz w:val="28"/>
          <w:szCs w:val="28"/>
        </w:rPr>
        <w:t>- коммуникативные умения;</w:t>
      </w:r>
    </w:p>
    <w:p w14:paraId="1D136FC6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left="720" w:right="-81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 xml:space="preserve">- </w:t>
      </w:r>
      <w:r w:rsidRPr="00E60977">
        <w:rPr>
          <w:rFonts w:eastAsia="Calibri"/>
          <w:szCs w:val="22"/>
        </w:rPr>
        <w:t xml:space="preserve"> </w:t>
      </w:r>
      <w:r w:rsidRPr="00E60977">
        <w:rPr>
          <w:rFonts w:eastAsia="Calibri"/>
          <w:sz w:val="28"/>
          <w:szCs w:val="28"/>
        </w:rPr>
        <w:t xml:space="preserve">основы делопроизводства; </w:t>
      </w:r>
    </w:p>
    <w:p w14:paraId="0DB3B302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>- содержание организационно-правового обеспечения деятельности       органов прокуратуры применительно к прокуратурам субъектов РФ;</w:t>
      </w:r>
    </w:p>
    <w:p w14:paraId="41E7106B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>- порядок работы с информацией «для служебного пользования», обеспечение сохранности и конфиденциальности служебной информации;</w:t>
      </w:r>
    </w:p>
    <w:p w14:paraId="586DB7A7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 xml:space="preserve">- возможности и особенности применения информационно-коммуникационных технологий в государственных органах, в том числе в межведомственном документообороте; </w:t>
      </w:r>
    </w:p>
    <w:p w14:paraId="042B7942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 xml:space="preserve">- общие вопросы в области обеспечения информационной безопасности; </w:t>
      </w:r>
    </w:p>
    <w:p w14:paraId="12D7888F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 xml:space="preserve">- базовое программное обеспечение, информационно-аналитические    системы; </w:t>
      </w:r>
    </w:p>
    <w:p w14:paraId="719E9689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 xml:space="preserve">- правила делового этикета; </w:t>
      </w:r>
    </w:p>
    <w:p w14:paraId="6C01F5A3" w14:textId="77777777" w:rsidR="00E60977" w:rsidRPr="00E60977" w:rsidRDefault="00E60977" w:rsidP="00E60977">
      <w:pPr>
        <w:suppressLineNumbers/>
        <w:tabs>
          <w:tab w:val="left" w:pos="0"/>
          <w:tab w:val="left" w:pos="709"/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rFonts w:eastAsia="Calibri"/>
          <w:sz w:val="28"/>
          <w:szCs w:val="28"/>
        </w:rPr>
      </w:pPr>
      <w:r w:rsidRPr="00E60977">
        <w:rPr>
          <w:rFonts w:eastAsia="Calibri"/>
          <w:sz w:val="28"/>
          <w:szCs w:val="28"/>
        </w:rPr>
        <w:t>- правила и нормы охраны труда, техники безопасности и противопожарной защиты</w:t>
      </w:r>
    </w:p>
    <w:p w14:paraId="22394F66" w14:textId="77777777" w:rsidR="00E60977" w:rsidRPr="00E60977" w:rsidRDefault="00E60977" w:rsidP="00E60977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 xml:space="preserve">Основные права главного </w:t>
      </w:r>
      <w:r w:rsidRPr="00E60977">
        <w:rPr>
          <w:sz w:val="28"/>
          <w:szCs w:val="28"/>
        </w:rPr>
        <w:t xml:space="preserve">специалиста </w:t>
      </w:r>
      <w:r w:rsidRPr="00E60977"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    Российской Федерации». Кроме того, он имеет право:</w:t>
      </w:r>
    </w:p>
    <w:p w14:paraId="0BA7C62A" w14:textId="77777777" w:rsidR="00E60977" w:rsidRPr="00E60977" w:rsidRDefault="00E60977" w:rsidP="00E60977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- знакомиться с приказами, указаниями Генеральной прокуратуры Российской Федерации, прокуратуры Приморского края, относящимися к предмету его деятельности;</w:t>
      </w:r>
    </w:p>
    <w:p w14:paraId="3E69DF06" w14:textId="77777777" w:rsidR="00E60977" w:rsidRPr="00E60977" w:rsidRDefault="00E60977" w:rsidP="00E60977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14:paraId="7E9DB1A2" w14:textId="77777777" w:rsidR="00E60977" w:rsidRPr="00E60977" w:rsidRDefault="00E60977" w:rsidP="00E60977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02B4867F" w14:textId="77777777" w:rsidR="00E60977" w:rsidRPr="00E60977" w:rsidRDefault="00E60977" w:rsidP="00E60977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62986650" w14:textId="7B6BF4D5" w:rsidR="00E60977" w:rsidRPr="00E60977" w:rsidRDefault="00E60977" w:rsidP="00E60977">
      <w:pPr>
        <w:shd w:val="clear" w:color="auto" w:fill="FFFFFF"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bCs/>
          <w:sz w:val="28"/>
          <w:szCs w:val="28"/>
        </w:rPr>
      </w:pPr>
      <w:r w:rsidRPr="00E60977">
        <w:rPr>
          <w:sz w:val="28"/>
          <w:szCs w:val="28"/>
        </w:rPr>
        <w:t xml:space="preserve">Главный специалист </w:t>
      </w:r>
      <w:r w:rsidRPr="00E60977">
        <w:rPr>
          <w:bCs/>
          <w:sz w:val="28"/>
          <w:szCs w:val="28"/>
        </w:rPr>
        <w:t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 законодательством тайну, а также в случае исполнения неправомерного поручения несёт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0B9A0367" w14:textId="19C1CF5C" w:rsidR="00E60977" w:rsidRPr="00E60977" w:rsidRDefault="00E60977" w:rsidP="00910A9E">
      <w:pPr>
        <w:ind w:firstLine="709"/>
        <w:jc w:val="both"/>
        <w:rPr>
          <w:rFonts w:eastAsia="Arial"/>
          <w:sz w:val="28"/>
        </w:rPr>
      </w:pPr>
      <w:r w:rsidRPr="00E60977">
        <w:rPr>
          <w:rFonts w:eastAsia="Calibri"/>
          <w:sz w:val="28"/>
          <w:szCs w:val="28"/>
          <w:lang w:eastAsia="en-US"/>
        </w:rPr>
        <w:t xml:space="preserve">Должностные обязанности согласно должностному регламенту: </w:t>
      </w:r>
      <w:r w:rsidRPr="00E60977">
        <w:rPr>
          <w:bCs/>
          <w:sz w:val="28"/>
          <w:szCs w:val="28"/>
        </w:rPr>
        <w:t xml:space="preserve">ведение делопроизводство в соответствии </w:t>
      </w:r>
      <w:smartTag w:uri="urn:schemas-microsoft-com:office:smarttags" w:element="PersonName">
        <w:smartTagPr>
          <w:attr w:name="ProductID" w:val="с Инструкцией по делопроизводству"/>
        </w:smartTagPr>
        <w:r w:rsidRPr="00E60977">
          <w:rPr>
            <w:bCs/>
            <w:sz w:val="28"/>
            <w:szCs w:val="28"/>
          </w:rPr>
          <w:t>с Инструкцией по делопроизводству</w:t>
        </w:r>
      </w:smartTag>
      <w:r w:rsidRPr="00E60977">
        <w:rPr>
          <w:bCs/>
          <w:sz w:val="28"/>
          <w:szCs w:val="28"/>
        </w:rPr>
        <w:t xml:space="preserve"> в органах и учреждениях прокуратуры Российской Федерации, утверждённой приказом Генерального прокурора Российской Федерации от 29.12.2011 </w:t>
      </w:r>
      <w:r w:rsidR="001C3F86">
        <w:rPr>
          <w:bCs/>
          <w:sz w:val="28"/>
          <w:szCs w:val="28"/>
        </w:rPr>
        <w:t xml:space="preserve">             </w:t>
      </w:r>
      <w:r w:rsidRPr="00E60977">
        <w:rPr>
          <w:bCs/>
          <w:sz w:val="28"/>
          <w:szCs w:val="28"/>
        </w:rPr>
        <w:t>№ 450; под</w:t>
      </w:r>
      <w:r w:rsidRPr="00E60977">
        <w:rPr>
          <w:color w:val="111111"/>
          <w:sz w:val="28"/>
          <w:szCs w:val="28"/>
        </w:rPr>
        <w:t>готовка статистических и справочных материалов по вопросам, относящимся к компетенции государственного служащего</w:t>
      </w:r>
      <w:r w:rsidRPr="00E60977">
        <w:rPr>
          <w:sz w:val="28"/>
          <w:szCs w:val="28"/>
        </w:rPr>
        <w:t>;</w:t>
      </w:r>
      <w:r w:rsidR="00910A9E">
        <w:rPr>
          <w:sz w:val="28"/>
          <w:szCs w:val="28"/>
        </w:rPr>
        <w:t xml:space="preserve"> </w:t>
      </w:r>
      <w:r w:rsidR="00910A9E" w:rsidRPr="00910A9E">
        <w:rPr>
          <w:rFonts w:eastAsia="Arial"/>
          <w:sz w:val="28"/>
        </w:rPr>
        <w:t xml:space="preserve">выполнять поручения начальника отдела, руководства прокуратуры края по </w:t>
      </w:r>
      <w:r w:rsidR="00910A9E" w:rsidRPr="00910A9E">
        <w:rPr>
          <w:rFonts w:eastAsia="Arial"/>
          <w:sz w:val="28"/>
        </w:rPr>
        <w:lastRenderedPageBreak/>
        <w:t>осуществлению подготовки к проведению координационных и межведомственных совещаний руководителей правоохранительных органов края, заседаний коллегии прокуратуры края, оперативных совещаний при прокуроре края, принимать участие в их работе, в том числе вести протоколы и готовить проекты принятых решений;</w:t>
      </w:r>
      <w:r w:rsidR="00910A9E">
        <w:rPr>
          <w:rFonts w:eastAsia="Arial"/>
          <w:sz w:val="28"/>
        </w:rPr>
        <w:t xml:space="preserve"> </w:t>
      </w:r>
      <w:r w:rsidR="00910A9E" w:rsidRPr="00910A9E">
        <w:rPr>
          <w:rFonts w:eastAsia="Arial"/>
          <w:sz w:val="28"/>
        </w:rPr>
        <w:t>участвовать в деятельности комиссий и иных коллегиальных органов, в состав которых государственный служащий включен или направлен в установленном законодательством порядке начальником организационно-контрольного отдела прокуратуры края;</w:t>
      </w:r>
      <w:r w:rsidR="00910A9E">
        <w:rPr>
          <w:rFonts w:eastAsia="Arial"/>
          <w:sz w:val="28"/>
        </w:rPr>
        <w:t xml:space="preserve"> </w:t>
      </w:r>
      <w:r w:rsidR="00910A9E" w:rsidRPr="00910A9E">
        <w:rPr>
          <w:rFonts w:eastAsia="Arial"/>
          <w:sz w:val="28"/>
        </w:rPr>
        <w:t>по поручению начальника отдела принимать участие в формировании планов и графиков, составление которых предусмотрено организационно-распорядительными документами;</w:t>
      </w:r>
      <w:r w:rsidR="00910A9E">
        <w:rPr>
          <w:rFonts w:eastAsia="Arial"/>
          <w:sz w:val="28"/>
        </w:rPr>
        <w:t xml:space="preserve"> </w:t>
      </w:r>
      <w:r w:rsidR="00910A9E" w:rsidRPr="00910A9E">
        <w:rPr>
          <w:rFonts w:eastAsia="Arial"/>
          <w:sz w:val="28"/>
        </w:rPr>
        <w:t>формировать и поддерживать в актуальном состоянии перечень мероприятий с участием прокурора края на текущий месяц;</w:t>
      </w:r>
      <w:r w:rsidR="00910A9E">
        <w:rPr>
          <w:rFonts w:eastAsia="Arial"/>
          <w:sz w:val="28"/>
        </w:rPr>
        <w:t xml:space="preserve"> </w:t>
      </w:r>
      <w:r w:rsidR="00910A9E" w:rsidRPr="00910A9E">
        <w:rPr>
          <w:sz w:val="28"/>
          <w:szCs w:val="28"/>
        </w:rPr>
        <w:t>осуществлять прием по акту от увольняющихся прокурорских работников всех неисполненных документов, дел и надзорных (наблюдательных) производств, с внесением в АИК «Надзор-</w:t>
      </w:r>
      <w:r w:rsidR="00910A9E" w:rsidRPr="00910A9E">
        <w:rPr>
          <w:sz w:val="28"/>
          <w:szCs w:val="28"/>
          <w:lang w:val="en-US"/>
        </w:rPr>
        <w:t>WEB</w:t>
      </w:r>
      <w:r w:rsidR="00910A9E" w:rsidRPr="00910A9E">
        <w:rPr>
          <w:sz w:val="28"/>
          <w:szCs w:val="28"/>
        </w:rPr>
        <w:t>» информации о новых исполнителях;</w:t>
      </w:r>
      <w:r w:rsidR="00910A9E">
        <w:rPr>
          <w:rFonts w:eastAsia="Arial"/>
          <w:sz w:val="28"/>
        </w:rPr>
        <w:t xml:space="preserve"> </w:t>
      </w:r>
      <w:r w:rsidRPr="00E60977">
        <w:rPr>
          <w:sz w:val="28"/>
          <w:szCs w:val="28"/>
        </w:rPr>
        <w:t>оформление документов в номенклатурные дела, надзорные (наблюдательные) производства, а также учет движения всех производств; осуществление контроля за правильностью оформления документов; ведение карточек учета движения надзорных производств, осуществление копировально-множительных работ;  обеспечение сохранности всех служебных документов; организация оперативного хранения документов, подготовка документов для передачи в архив, а также подготовку к уничтожению документов с истекшими сроками хранения с составлением соответствующих описей и актов и др.</w:t>
      </w:r>
    </w:p>
    <w:p w14:paraId="2E8145F5" w14:textId="77777777" w:rsidR="00E60977" w:rsidRPr="00E60977" w:rsidRDefault="00E60977" w:rsidP="00E60977">
      <w:pPr>
        <w:tabs>
          <w:tab w:val="left" w:pos="9214"/>
        </w:tabs>
        <w:overflowPunct/>
        <w:autoSpaceDE/>
        <w:autoSpaceDN/>
        <w:adjustRightInd/>
        <w:ind w:right="-81" w:firstLine="708"/>
        <w:jc w:val="both"/>
        <w:textAlignment w:val="auto"/>
        <w:rPr>
          <w:sz w:val="28"/>
          <w:szCs w:val="28"/>
        </w:rPr>
      </w:pPr>
      <w:r w:rsidRPr="00E60977"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14:paraId="3065A30B" w14:textId="77777777" w:rsidR="00E60977" w:rsidRPr="00E60977" w:rsidRDefault="00E60977" w:rsidP="00E60977">
      <w:pPr>
        <w:suppressLineNumbers/>
        <w:tabs>
          <w:tab w:val="left" w:pos="9214"/>
        </w:tabs>
        <w:suppressAutoHyphens/>
        <w:overflowPunct/>
        <w:ind w:right="-81" w:firstLine="709"/>
        <w:jc w:val="both"/>
        <w:textAlignment w:val="auto"/>
        <w:rPr>
          <w:sz w:val="28"/>
          <w:szCs w:val="28"/>
        </w:rPr>
      </w:pPr>
      <w:r w:rsidRPr="00E60977">
        <w:rPr>
          <w:sz w:val="28"/>
          <w:szCs w:val="28"/>
        </w:rPr>
        <w:t xml:space="preserve">При оценке деятельности учитываются следующие количественные показатели: число подготовленных, рассмотренных и зарегистрированных служебных документов, сформированных и </w:t>
      </w:r>
      <w:proofErr w:type="gramStart"/>
      <w:r w:rsidRPr="00E60977">
        <w:rPr>
          <w:sz w:val="28"/>
          <w:szCs w:val="28"/>
        </w:rPr>
        <w:t>подшитых надзорных производств</w:t>
      </w:r>
      <w:proofErr w:type="gramEnd"/>
      <w:r w:rsidRPr="00E60977">
        <w:rPr>
          <w:sz w:val="28"/>
          <w:szCs w:val="28"/>
        </w:rPr>
        <w:t xml:space="preserve"> и номенклатурных дел; общее число обработанных единиц хранения архивных документов и т.д.</w:t>
      </w:r>
    </w:p>
    <w:p w14:paraId="462CAB12" w14:textId="77777777" w:rsidR="00E60977" w:rsidRPr="00E60977" w:rsidRDefault="00E60977" w:rsidP="00E60977">
      <w:pPr>
        <w:suppressLineNumbers/>
        <w:tabs>
          <w:tab w:val="left" w:pos="9214"/>
        </w:tabs>
        <w:suppressAutoHyphens/>
        <w:overflowPunct/>
        <w:autoSpaceDE/>
        <w:autoSpaceDN/>
        <w:adjustRightInd/>
        <w:ind w:right="-81" w:firstLine="709"/>
        <w:jc w:val="both"/>
        <w:textAlignment w:val="auto"/>
        <w:rPr>
          <w:color w:val="111111"/>
          <w:sz w:val="28"/>
          <w:szCs w:val="28"/>
        </w:rPr>
      </w:pPr>
      <w:r w:rsidRPr="00E60977">
        <w:rPr>
          <w:color w:val="111111"/>
          <w:sz w:val="28"/>
          <w:szCs w:val="28"/>
        </w:rPr>
        <w:t xml:space="preserve">Качественные показатели: профессиональная компетентность, подготовка документов в соответствии с установленными требованиями; полное и логичное изложение материала; юридически грамотное составление документа; отсутствие стилистических и грамматических ошибок; соблюдение установленных сроков составления документов; отсутствие жалоб и т.д. </w:t>
      </w:r>
    </w:p>
    <w:p w14:paraId="3AABB5B8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bCs/>
          <w:sz w:val="28"/>
          <w:szCs w:val="28"/>
        </w:rPr>
      </w:pPr>
    </w:p>
    <w:p w14:paraId="68672810" w14:textId="746F8F3E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Документы принимаются конкурсной комиссией прокуратуры Приморского края по адресу: ул. Фонтанная, д. </w:t>
      </w:r>
      <w:smartTag w:uri="urn:schemas-microsoft-com:office:smarttags" w:element="metricconverter">
        <w:smartTagPr>
          <w:attr w:name="ProductID" w:val="51, г"/>
        </w:smartTagPr>
        <w:r w:rsidRPr="00E60977">
          <w:rPr>
            <w:sz w:val="28"/>
            <w:szCs w:val="28"/>
          </w:rPr>
          <w:t>51, г</w:t>
        </w:r>
      </w:smartTag>
      <w:r w:rsidRPr="00E60977">
        <w:rPr>
          <w:sz w:val="28"/>
          <w:szCs w:val="28"/>
        </w:rPr>
        <w:t xml:space="preserve">. Владивосток, </w:t>
      </w:r>
      <w:proofErr w:type="gramStart"/>
      <w:r w:rsidRPr="00E60977">
        <w:rPr>
          <w:sz w:val="28"/>
          <w:szCs w:val="28"/>
        </w:rPr>
        <w:t xml:space="preserve">690000, </w:t>
      </w:r>
      <w:r w:rsidR="00EE7686">
        <w:rPr>
          <w:sz w:val="28"/>
          <w:szCs w:val="28"/>
        </w:rPr>
        <w:t xml:space="preserve">  </w:t>
      </w:r>
      <w:proofErr w:type="gramEnd"/>
      <w:r w:rsidR="00EE7686">
        <w:rPr>
          <w:sz w:val="28"/>
          <w:szCs w:val="28"/>
        </w:rPr>
        <w:t xml:space="preserve">            </w:t>
      </w:r>
      <w:proofErr w:type="spellStart"/>
      <w:r w:rsidRPr="00E60977">
        <w:rPr>
          <w:sz w:val="28"/>
          <w:szCs w:val="28"/>
        </w:rPr>
        <w:t>каб</w:t>
      </w:r>
      <w:proofErr w:type="spellEnd"/>
      <w:r w:rsidRPr="00E60977">
        <w:rPr>
          <w:sz w:val="28"/>
          <w:szCs w:val="28"/>
        </w:rPr>
        <w:t>. 28. Справочная информация по тел. 240-31-37.</w:t>
      </w:r>
    </w:p>
    <w:p w14:paraId="5878CDF2" w14:textId="2F602AA9" w:rsidR="00E60977" w:rsidRPr="00E60977" w:rsidRDefault="00E60977" w:rsidP="00E60977">
      <w:pPr>
        <w:tabs>
          <w:tab w:val="left" w:pos="9214"/>
        </w:tabs>
        <w:ind w:right="-81" w:firstLine="709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Начало приёма документов </w:t>
      </w:r>
      <w:r w:rsidR="00EE7686">
        <w:rPr>
          <w:b/>
          <w:sz w:val="28"/>
          <w:szCs w:val="28"/>
        </w:rPr>
        <w:t>31</w:t>
      </w:r>
      <w:r w:rsidRPr="00E60977">
        <w:rPr>
          <w:b/>
          <w:sz w:val="28"/>
          <w:szCs w:val="28"/>
        </w:rPr>
        <w:t>.0</w:t>
      </w:r>
      <w:r w:rsidR="00EE7686">
        <w:rPr>
          <w:b/>
          <w:sz w:val="28"/>
          <w:szCs w:val="28"/>
        </w:rPr>
        <w:t>5</w:t>
      </w:r>
      <w:r w:rsidRPr="00E60977">
        <w:rPr>
          <w:b/>
          <w:sz w:val="28"/>
          <w:szCs w:val="28"/>
        </w:rPr>
        <w:t>.2021</w:t>
      </w:r>
      <w:r w:rsidRPr="00E60977">
        <w:rPr>
          <w:sz w:val="28"/>
          <w:szCs w:val="28"/>
        </w:rPr>
        <w:t xml:space="preserve"> в 9 часов 00 минут, окончание </w:t>
      </w:r>
      <w:r w:rsidRPr="00E60977">
        <w:rPr>
          <w:i/>
          <w:sz w:val="28"/>
          <w:szCs w:val="28"/>
        </w:rPr>
        <w:t xml:space="preserve">– </w:t>
      </w:r>
      <w:r w:rsidR="00C863D1">
        <w:rPr>
          <w:b/>
          <w:sz w:val="28"/>
          <w:szCs w:val="28"/>
        </w:rPr>
        <w:t>22</w:t>
      </w:r>
      <w:r w:rsidRPr="00E60977">
        <w:rPr>
          <w:b/>
          <w:sz w:val="28"/>
          <w:szCs w:val="28"/>
        </w:rPr>
        <w:t>.0</w:t>
      </w:r>
      <w:r w:rsidR="002563CF">
        <w:rPr>
          <w:b/>
          <w:sz w:val="28"/>
          <w:szCs w:val="28"/>
        </w:rPr>
        <w:t>6</w:t>
      </w:r>
      <w:r w:rsidRPr="00E60977">
        <w:rPr>
          <w:b/>
          <w:sz w:val="28"/>
          <w:szCs w:val="28"/>
        </w:rPr>
        <w:t>.2021</w:t>
      </w:r>
      <w:r w:rsidRPr="00E60977">
        <w:rPr>
          <w:sz w:val="28"/>
          <w:szCs w:val="28"/>
        </w:rPr>
        <w:t xml:space="preserve"> в 18 часов 00 минут.</w:t>
      </w:r>
    </w:p>
    <w:p w14:paraId="2D81987A" w14:textId="7EEBB29B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Предполагаемая дата проведения второго этапа конкурса – </w:t>
      </w:r>
      <w:r w:rsidRPr="00E60977">
        <w:rPr>
          <w:b/>
          <w:sz w:val="28"/>
          <w:szCs w:val="28"/>
        </w:rPr>
        <w:t>1</w:t>
      </w:r>
      <w:r w:rsidR="00C863D1">
        <w:rPr>
          <w:b/>
          <w:sz w:val="28"/>
          <w:szCs w:val="28"/>
        </w:rPr>
        <w:t>5</w:t>
      </w:r>
      <w:r w:rsidRPr="00E60977">
        <w:rPr>
          <w:b/>
          <w:sz w:val="28"/>
          <w:szCs w:val="28"/>
        </w:rPr>
        <w:t>.0</w:t>
      </w:r>
      <w:r w:rsidR="00C863D1">
        <w:rPr>
          <w:b/>
          <w:sz w:val="28"/>
          <w:szCs w:val="28"/>
        </w:rPr>
        <w:t>7</w:t>
      </w:r>
      <w:bookmarkStart w:id="0" w:name="_GoBack"/>
      <w:bookmarkEnd w:id="0"/>
      <w:r w:rsidRPr="00E60977">
        <w:rPr>
          <w:b/>
          <w:sz w:val="28"/>
          <w:szCs w:val="28"/>
        </w:rPr>
        <w:t>.2021</w:t>
      </w:r>
      <w:r w:rsidRPr="00E60977"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 w:rsidRPr="00E60977">
          <w:rPr>
            <w:sz w:val="28"/>
            <w:szCs w:val="28"/>
          </w:rPr>
          <w:t>51, г</w:t>
        </w:r>
      </w:smartTag>
      <w:r w:rsidRPr="00E60977">
        <w:rPr>
          <w:sz w:val="28"/>
          <w:szCs w:val="28"/>
        </w:rPr>
        <w:t>. Владивосток.</w:t>
      </w:r>
    </w:p>
    <w:p w14:paraId="6432EAE4" w14:textId="77777777" w:rsidR="00E60977" w:rsidRPr="00E60977" w:rsidRDefault="00E60977" w:rsidP="00E60977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textAlignment w:val="auto"/>
        <w:rPr>
          <w:b/>
          <w:sz w:val="28"/>
          <w:szCs w:val="28"/>
        </w:rPr>
      </w:pPr>
      <w:r w:rsidRPr="00E60977">
        <w:rPr>
          <w:b/>
          <w:bCs/>
          <w:sz w:val="28"/>
          <w:szCs w:val="28"/>
        </w:rPr>
        <w:lastRenderedPageBreak/>
        <w:t>Для участия в конкурсе представляются следующие документы</w:t>
      </w:r>
      <w:r w:rsidRPr="00E60977">
        <w:rPr>
          <w:bCs/>
          <w:sz w:val="28"/>
          <w:szCs w:val="28"/>
        </w:rPr>
        <w:t>:</w:t>
      </w:r>
    </w:p>
    <w:p w14:paraId="106A2A09" w14:textId="77777777" w:rsidR="00E60977" w:rsidRPr="00E60977" w:rsidRDefault="00E60977" w:rsidP="00E60977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textAlignment w:val="auto"/>
        <w:rPr>
          <w:sz w:val="28"/>
          <w:szCs w:val="28"/>
        </w:rPr>
      </w:pPr>
      <w:r w:rsidRPr="00E60977">
        <w:rPr>
          <w:sz w:val="28"/>
          <w:szCs w:val="28"/>
        </w:rPr>
        <w:t xml:space="preserve">- </w:t>
      </w:r>
      <w:hyperlink r:id="rId7" w:history="1">
        <w:r w:rsidRPr="00E60977">
          <w:rPr>
            <w:sz w:val="28"/>
            <w:szCs w:val="28"/>
          </w:rPr>
          <w:t>личное заявление</w:t>
        </w:r>
      </w:hyperlink>
      <w:r w:rsidRPr="00E60977">
        <w:rPr>
          <w:sz w:val="28"/>
          <w:szCs w:val="28"/>
        </w:rPr>
        <w:t xml:space="preserve"> (заполняется собственноручно);</w:t>
      </w:r>
    </w:p>
    <w:p w14:paraId="53DB62C0" w14:textId="77777777" w:rsidR="00E60977" w:rsidRPr="00E60977" w:rsidRDefault="00E60977" w:rsidP="00E60977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textAlignment w:val="auto"/>
        <w:rPr>
          <w:sz w:val="28"/>
          <w:szCs w:val="28"/>
        </w:rPr>
      </w:pPr>
      <w:r w:rsidRPr="00E60977">
        <w:rPr>
          <w:sz w:val="28"/>
          <w:szCs w:val="28"/>
        </w:rPr>
        <w:t>- заполненная и подписанная анкета по форме, утверждённой распоряжением Правительства Российской Федерации от 26.05.2005 № 667-р, с фотографией;</w:t>
      </w:r>
    </w:p>
    <w:p w14:paraId="22684488" w14:textId="77777777" w:rsidR="00E60977" w:rsidRPr="00E60977" w:rsidRDefault="00E60977" w:rsidP="00E60977">
      <w:pPr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textAlignment w:val="auto"/>
        <w:rPr>
          <w:sz w:val="28"/>
          <w:szCs w:val="28"/>
        </w:rPr>
      </w:pPr>
      <w:r w:rsidRPr="00E60977">
        <w:rPr>
          <w:sz w:val="28"/>
          <w:szCs w:val="28"/>
        </w:rPr>
        <w:t>-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 (в том числе изменённые фамилия, имя, отчество), полностью дата и место рождения, образование, место работы и должность супруга, отца, матери, братьев, сестёр, детей, привлекался ли кто-либо из них к уголовной ответственности, за что и др.);</w:t>
      </w:r>
    </w:p>
    <w:p w14:paraId="1519D4A6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spacing w:line="302" w:lineRule="exact"/>
        <w:ind w:left="20" w:right="-81" w:firstLine="688"/>
        <w:textAlignment w:val="auto"/>
        <w:rPr>
          <w:color w:val="000000"/>
          <w:spacing w:val="-2"/>
          <w:sz w:val="26"/>
          <w:szCs w:val="26"/>
          <w:lang w:bidi="ru-RU"/>
        </w:rPr>
      </w:pPr>
      <w:r w:rsidRPr="00E60977">
        <w:rPr>
          <w:spacing w:val="-2"/>
          <w:sz w:val="28"/>
          <w:szCs w:val="28"/>
        </w:rPr>
        <w:t xml:space="preserve">- </w:t>
      </w:r>
      <w:r w:rsidRPr="00E60977">
        <w:rPr>
          <w:color w:val="000000"/>
          <w:spacing w:val="-2"/>
          <w:sz w:val="28"/>
          <w:szCs w:val="28"/>
          <w:lang w:bidi="ru-RU"/>
        </w:rPr>
        <w:t>паспорт общегражданский и его копия</w:t>
      </w:r>
      <w:r w:rsidRPr="00E60977">
        <w:rPr>
          <w:color w:val="000000"/>
          <w:spacing w:val="-2"/>
          <w:sz w:val="26"/>
          <w:szCs w:val="26"/>
          <w:lang w:bidi="ru-RU"/>
        </w:rPr>
        <w:t>;</w:t>
      </w:r>
    </w:p>
    <w:p w14:paraId="1AFFA379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spacing w:line="302" w:lineRule="exact"/>
        <w:ind w:left="20" w:right="-81" w:firstLine="688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копия трудовой книжки;</w:t>
      </w:r>
    </w:p>
    <w:p w14:paraId="5C2F1127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left="120" w:right="-81" w:firstLine="588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E60977">
        <w:rPr>
          <w:color w:val="000000"/>
          <w:spacing w:val="-2"/>
          <w:sz w:val="28"/>
          <w:szCs w:val="28"/>
          <w:lang w:bidi="ru-RU"/>
        </w:rPr>
        <w:t>степени,  учёного</w:t>
      </w:r>
      <w:proofErr w:type="gramEnd"/>
      <w:r w:rsidRPr="00E60977">
        <w:rPr>
          <w:color w:val="000000"/>
          <w:spacing w:val="-2"/>
          <w:sz w:val="28"/>
          <w:szCs w:val="28"/>
          <w:lang w:bidi="ru-RU"/>
        </w:rPr>
        <w:t xml:space="preserve"> звания (при наличии);</w:t>
      </w:r>
    </w:p>
    <w:p w14:paraId="14B1E7DA" w14:textId="77777777" w:rsidR="00E60977" w:rsidRPr="00E60977" w:rsidRDefault="00E60977" w:rsidP="00E60977">
      <w:pPr>
        <w:widowControl w:val="0"/>
        <w:suppressLineNumbers/>
        <w:tabs>
          <w:tab w:val="right" w:pos="3793"/>
          <w:tab w:val="right" w:pos="5067"/>
          <w:tab w:val="left" w:pos="5258"/>
          <w:tab w:val="left" w:pos="9214"/>
          <w:tab w:val="right" w:pos="9721"/>
        </w:tabs>
        <w:overflowPunct/>
        <w:autoSpaceDE/>
        <w:autoSpaceDN/>
        <w:adjustRightInd/>
        <w:ind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документы воинского</w:t>
      </w:r>
      <w:r w:rsidRPr="00E60977">
        <w:rPr>
          <w:color w:val="000000"/>
          <w:spacing w:val="-2"/>
          <w:sz w:val="28"/>
          <w:szCs w:val="28"/>
          <w:lang w:bidi="ru-RU"/>
        </w:rPr>
        <w:tab/>
        <w:t xml:space="preserve"> учёта для </w:t>
      </w:r>
      <w:r w:rsidRPr="00E60977">
        <w:rPr>
          <w:color w:val="000000"/>
          <w:spacing w:val="-2"/>
          <w:sz w:val="28"/>
          <w:szCs w:val="28"/>
          <w:lang w:bidi="ru-RU"/>
        </w:rPr>
        <w:tab/>
        <w:t>военнообязанных (военный билет) и лиц, подлежащих призыву на военную</w:t>
      </w:r>
      <w:r w:rsidRPr="00E60977"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в случае        непрохождения военной службы — соответствующие документы из военкомата;</w:t>
      </w:r>
    </w:p>
    <w:p w14:paraId="08185224" w14:textId="77777777" w:rsidR="00E60977" w:rsidRPr="00E60977" w:rsidRDefault="00E60977" w:rsidP="00E60977">
      <w:pPr>
        <w:widowControl w:val="0"/>
        <w:suppressLineNumbers/>
        <w:tabs>
          <w:tab w:val="right" w:pos="3793"/>
          <w:tab w:val="right" w:pos="5067"/>
          <w:tab w:val="left" w:pos="5272"/>
          <w:tab w:val="left" w:pos="9214"/>
          <w:tab w:val="right" w:pos="9721"/>
        </w:tabs>
        <w:overflowPunct/>
        <w:autoSpaceDE/>
        <w:autoSpaceDN/>
        <w:adjustRightInd/>
        <w:ind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 xml:space="preserve">- справки о доходах, </w:t>
      </w:r>
      <w:r w:rsidRPr="00E60977">
        <w:rPr>
          <w:color w:val="000000"/>
          <w:spacing w:val="-2"/>
          <w:sz w:val="28"/>
          <w:szCs w:val="28"/>
          <w:lang w:bidi="ru-RU"/>
        </w:rPr>
        <w:tab/>
        <w:t xml:space="preserve">расходах, </w:t>
      </w:r>
      <w:r w:rsidRPr="00E60977">
        <w:rPr>
          <w:color w:val="000000"/>
          <w:spacing w:val="-2"/>
          <w:sz w:val="28"/>
          <w:szCs w:val="28"/>
          <w:lang w:bidi="ru-RU"/>
        </w:rPr>
        <w:tab/>
        <w:t xml:space="preserve">об имуществе и обязательствах имущественного характера, представляемая кандидатом при приёме на федеральную государственную гражданскую службу, </w:t>
      </w:r>
      <w:r w:rsidRPr="00E60977">
        <w:rPr>
          <w:sz w:val="28"/>
          <w:szCs w:val="28"/>
        </w:rPr>
        <w:t>а также на супругу (супруга) и несовершеннолетних детей</w:t>
      </w:r>
      <w:r w:rsidRPr="00E60977">
        <w:rPr>
          <w:color w:val="000000"/>
          <w:spacing w:val="-2"/>
          <w:sz w:val="28"/>
          <w:szCs w:val="28"/>
          <w:lang w:bidi="ru-RU"/>
        </w:rPr>
        <w:t xml:space="preserve"> в порядке, установленном Указом Президента Российской Федерации от 23.06.2014 № 460;</w:t>
      </w:r>
    </w:p>
    <w:p w14:paraId="2813EE8B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страховое свидетельство обязательного пенсионного страхования; полис обязательного медицинского страхования и их копии;</w:t>
      </w:r>
    </w:p>
    <w:p w14:paraId="1FB31E91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копия свидетельства о постановке на учёт в налоговом органе физического лица по месту жительства на территории Российской Федерации;</w:t>
      </w:r>
    </w:p>
    <w:p w14:paraId="35A872E0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 xml:space="preserve">- медицинское заключение об отсутствии у гражданина заболевания, препятствующего поступлению на гражданскую службу или её прохождению, по форме  № 001 -ГС/у, установленной приказом Министерства </w:t>
      </w:r>
      <w:r w:rsidRPr="00E60977">
        <w:rPr>
          <w:color w:val="000000"/>
          <w:spacing w:val="-2"/>
          <w:sz w:val="26"/>
          <w:szCs w:val="26"/>
          <w:lang w:bidi="ru-RU"/>
        </w:rPr>
        <w:t xml:space="preserve">здравоохранения и </w:t>
      </w:r>
      <w:r w:rsidRPr="00E60977"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984н,</w:t>
      </w:r>
      <w:r w:rsidRPr="00E60977">
        <w:rPr>
          <w:sz w:val="28"/>
          <w:szCs w:val="28"/>
        </w:rPr>
        <w:t xml:space="preserve"> справки из психоневрологического и наркологического диспансеров</w:t>
      </w:r>
      <w:r w:rsidRPr="00E60977">
        <w:rPr>
          <w:color w:val="000000"/>
          <w:spacing w:val="-2"/>
          <w:sz w:val="28"/>
          <w:szCs w:val="28"/>
          <w:lang w:bidi="ru-RU"/>
        </w:rPr>
        <w:t>;</w:t>
      </w:r>
    </w:p>
    <w:p w14:paraId="1A4BB8D2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left="120"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характеристика с последнего места работы, службы, учёбы;</w:t>
      </w:r>
    </w:p>
    <w:p w14:paraId="65FE01AA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left="120" w:right="-81" w:firstLine="740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установленном порядке и по форме;</w:t>
      </w:r>
    </w:p>
    <w:p w14:paraId="5C92CB7F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09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 xml:space="preserve">- сведения об адресах сайтов и (или) страниц сайтов в </w:t>
      </w:r>
      <w:proofErr w:type="spellStart"/>
      <w:r w:rsidRPr="00E60977">
        <w:rPr>
          <w:color w:val="000000"/>
          <w:spacing w:val="-2"/>
          <w:sz w:val="28"/>
          <w:szCs w:val="28"/>
          <w:lang w:bidi="ru-RU"/>
        </w:rPr>
        <w:t>информационно</w:t>
      </w:r>
      <w:r w:rsidRPr="00E60977"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 w:rsidRPr="00E60977"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</w:t>
      </w:r>
      <w:r w:rsidRPr="00E60977">
        <w:rPr>
          <w:color w:val="000000"/>
          <w:spacing w:val="-2"/>
          <w:sz w:val="28"/>
          <w:szCs w:val="28"/>
          <w:lang w:bidi="ru-RU"/>
        </w:rPr>
        <w:lastRenderedPageBreak/>
        <w:t>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14:paraId="0695A0D4" w14:textId="77777777" w:rsidR="00E60977" w:rsidRPr="00E60977" w:rsidRDefault="00E60977" w:rsidP="00E60977">
      <w:pPr>
        <w:widowControl w:val="0"/>
        <w:suppressLineNumbers/>
        <w:tabs>
          <w:tab w:val="left" w:pos="9214"/>
        </w:tabs>
        <w:overflowPunct/>
        <w:autoSpaceDE/>
        <w:autoSpaceDN/>
        <w:adjustRightInd/>
        <w:ind w:right="-81" w:firstLine="708"/>
        <w:jc w:val="both"/>
        <w:textAlignment w:val="auto"/>
        <w:rPr>
          <w:color w:val="000000"/>
          <w:spacing w:val="-2"/>
          <w:sz w:val="28"/>
          <w:szCs w:val="28"/>
          <w:lang w:bidi="ru-RU"/>
        </w:rPr>
      </w:pPr>
      <w:r w:rsidRPr="00E60977">
        <w:rPr>
          <w:color w:val="000000"/>
          <w:spacing w:val="-2"/>
          <w:sz w:val="28"/>
          <w:szCs w:val="28"/>
          <w:lang w:bidi="ru-RU"/>
        </w:rPr>
        <w:t>- согласие на обработку персональных данных.</w:t>
      </w:r>
    </w:p>
    <w:p w14:paraId="3547A8C0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 w:rsidRPr="00E60977">
        <w:rPr>
          <w:sz w:val="28"/>
          <w:szCs w:val="28"/>
        </w:rPr>
        <w:t>дневный</w:t>
      </w:r>
      <w:proofErr w:type="spellEnd"/>
      <w:r w:rsidRPr="00E60977">
        <w:rPr>
          <w:sz w:val="28"/>
          <w:szCs w:val="28"/>
        </w:rPr>
        <w:t xml:space="preserve"> срок.</w:t>
      </w:r>
    </w:p>
    <w:p w14:paraId="1921AF62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14:paraId="3C521014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333FA210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bCs/>
          <w:sz w:val="28"/>
          <w:szCs w:val="28"/>
        </w:rPr>
      </w:pPr>
    </w:p>
    <w:p w14:paraId="2B390EA3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 xml:space="preserve"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 </w:t>
      </w:r>
    </w:p>
    <w:p w14:paraId="46F3605A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bCs/>
          <w:sz w:val="28"/>
          <w:szCs w:val="28"/>
        </w:rPr>
      </w:pPr>
      <w:r w:rsidRPr="00E60977"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01C42E12" w14:textId="77777777" w:rsidR="00E60977" w:rsidRPr="00E60977" w:rsidRDefault="00E60977" w:rsidP="00E60977">
      <w:pPr>
        <w:tabs>
          <w:tab w:val="left" w:pos="9214"/>
        </w:tabs>
        <w:ind w:right="-81" w:firstLine="708"/>
        <w:jc w:val="both"/>
        <w:rPr>
          <w:sz w:val="28"/>
          <w:szCs w:val="28"/>
        </w:rPr>
      </w:pPr>
      <w:r w:rsidRPr="00E60977">
        <w:rPr>
          <w:bCs/>
          <w:sz w:val="28"/>
          <w:szCs w:val="28"/>
        </w:rPr>
        <w:t>Гражданским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определённых условиях, предусмотренных законодательством Российской Федерации, - дополнительные государственные гарантии в соответствии со ст. 53 названного закона, компенсации и льготы, предусмотренные законодательством Российской Федерации за профессиональную служебную деятельность, в том числе в связи со службой в местностях с особыми климатическими условиями</w:t>
      </w:r>
      <w:r w:rsidRPr="00E60977">
        <w:rPr>
          <w:sz w:val="28"/>
          <w:szCs w:val="28"/>
        </w:rPr>
        <w:t>.</w:t>
      </w:r>
    </w:p>
    <w:p w14:paraId="5E28260E" w14:textId="77777777" w:rsidR="00E60977" w:rsidRPr="00E60977" w:rsidRDefault="00E60977" w:rsidP="00E60977">
      <w:pPr>
        <w:tabs>
          <w:tab w:val="left" w:pos="9214"/>
        </w:tabs>
        <w:ind w:right="-81"/>
        <w:textAlignment w:val="auto"/>
      </w:pPr>
    </w:p>
    <w:p w14:paraId="11C3691D" w14:textId="18E63A34" w:rsidR="00BE420B" w:rsidRDefault="00BE420B" w:rsidP="00E60977">
      <w:pPr>
        <w:ind w:firstLine="708"/>
        <w:jc w:val="both"/>
      </w:pPr>
    </w:p>
    <w:sectPr w:rsidR="00BE420B" w:rsidSect="00E6097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FF42E" w14:textId="77777777" w:rsidR="001319C7" w:rsidRDefault="001319C7" w:rsidP="00E60977">
      <w:r>
        <w:separator/>
      </w:r>
    </w:p>
  </w:endnote>
  <w:endnote w:type="continuationSeparator" w:id="0">
    <w:p w14:paraId="691CBCA7" w14:textId="77777777" w:rsidR="001319C7" w:rsidRDefault="001319C7" w:rsidP="00E6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1425" w14:textId="77777777" w:rsidR="001319C7" w:rsidRDefault="001319C7" w:rsidP="00E60977">
      <w:r>
        <w:separator/>
      </w:r>
    </w:p>
  </w:footnote>
  <w:footnote w:type="continuationSeparator" w:id="0">
    <w:p w14:paraId="7D258ECB" w14:textId="77777777" w:rsidR="001319C7" w:rsidRDefault="001319C7" w:rsidP="00E6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981002"/>
      <w:docPartObj>
        <w:docPartGallery w:val="Page Numbers (Top of Page)"/>
        <w:docPartUnique/>
      </w:docPartObj>
    </w:sdtPr>
    <w:sdtEndPr/>
    <w:sdtContent>
      <w:p w14:paraId="2E3B3E32" w14:textId="4268B6EC" w:rsidR="00E60977" w:rsidRDefault="00E609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43E7B7" w14:textId="77777777" w:rsidR="00E60977" w:rsidRDefault="00E60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35"/>
    <w:rsid w:val="001319C7"/>
    <w:rsid w:val="001C3F86"/>
    <w:rsid w:val="002563CF"/>
    <w:rsid w:val="006D0C6B"/>
    <w:rsid w:val="00910A9E"/>
    <w:rsid w:val="00A40835"/>
    <w:rsid w:val="00BE420B"/>
    <w:rsid w:val="00C863D1"/>
    <w:rsid w:val="00E60977"/>
    <w:rsid w:val="00E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17F7FCF"/>
  <w15:chartTrackingRefBased/>
  <w15:docId w15:val="{9847DAF0-8930-475C-B7B1-D926C96D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9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09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0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09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osecutor.ru/files/upfiles/zayavlenie_na_uchastie_v_konkurse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BE50-167A-4707-AA8D-0130FB4D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Рубан Анна Владимировна</cp:lastModifiedBy>
  <cp:revision>4</cp:revision>
  <dcterms:created xsi:type="dcterms:W3CDTF">2021-04-14T07:53:00Z</dcterms:created>
  <dcterms:modified xsi:type="dcterms:W3CDTF">2021-05-24T05:43:00Z</dcterms:modified>
</cp:coreProperties>
</file>